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pacing w:before="0" w:beforeAutospacing="0" w:after="0" w:afterAutospacing="0"/>
        <w:ind w:left="0" w:leftChars="0" w:firstLine="0" w:firstLineChars="0"/>
        <w:jc w:val="both"/>
        <w:rPr>
          <w:rFonts w:hint="eastAsia"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sz w:val="28"/>
          <w:szCs w:val="28"/>
        </w:rPr>
        <w:t>附件1：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师</w:t>
      </w:r>
      <w:bookmarkStart w:id="0" w:name="_GoBack"/>
      <w:bookmarkEnd w:id="0"/>
      <w:r>
        <w:rPr>
          <w:rFonts w:hint="eastAsia" w:ascii="仿宋" w:hAnsi="仿宋" w:eastAsia="仿宋" w:cs="宋体"/>
          <w:color w:val="000000"/>
          <w:sz w:val="28"/>
          <w:szCs w:val="28"/>
        </w:rPr>
        <w:t>资介绍</w:t>
      </w:r>
    </w:p>
    <w:tbl>
      <w:tblPr>
        <w:tblStyle w:val="3"/>
        <w:tblW w:w="8238" w:type="dxa"/>
        <w:jc w:val="center"/>
        <w:tblCellSpacing w:w="2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4"/>
        <w:gridCol w:w="685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tblCellSpacing w:w="20" w:type="dxa"/>
          <w:jc w:val="center"/>
        </w:trPr>
        <w:tc>
          <w:tcPr>
            <w:tcW w:w="132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lang w:val="zh-TW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lang w:val="zh-TW"/>
              </w:rPr>
              <w:t>姓 名</w:t>
            </w:r>
          </w:p>
        </w:tc>
        <w:tc>
          <w:tcPr>
            <w:tcW w:w="6794" w:type="dxa"/>
            <w:shd w:val="clear" w:color="auto" w:fill="FCFCFC"/>
            <w:noWrap w:val="0"/>
            <w:vAlign w:val="center"/>
          </w:tcPr>
          <w:p>
            <w:pPr>
              <w:widowControl/>
              <w:ind w:firstLine="361" w:firstLineChars="150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lang w:val="zh-TW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lang w:val="zh-TW"/>
              </w:rPr>
              <w:t>简介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tblCellSpacing w:w="20" w:type="dxa"/>
          <w:jc w:val="center"/>
        </w:trPr>
        <w:tc>
          <w:tcPr>
            <w:tcW w:w="132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李  杨</w:t>
            </w:r>
          </w:p>
        </w:tc>
        <w:tc>
          <w:tcPr>
            <w:tcW w:w="6794" w:type="dxa"/>
            <w:shd w:val="clear" w:color="auto" w:fill="FCFCFC"/>
            <w:noWrap w:val="0"/>
            <w:vAlign w:val="center"/>
          </w:tcPr>
          <w:p>
            <w:pPr>
              <w:widowControl/>
              <w:shd w:val="clear" w:color="auto" w:fill="FFFFFF"/>
              <w:spacing w:after="15"/>
              <w:ind w:firstLine="420" w:firstLineChars="200"/>
              <w:jc w:val="left"/>
              <w:rPr>
                <w:rFonts w:ascii="仿宋" w:hAnsi="仿宋" w:eastAsia="仿宋"/>
                <w:szCs w:val="21"/>
                <w:lang w:val="zh-TW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曾任职于中央电视台，专题节目编导、节目主持人、配音演员。他配音的孙悟空、唐老鸭等上千部集的电影、电视剧、动画片影响了中国几代人。他曾被推选为中华全国青年联合会常委、副主席；全国政协委员（第七、八、九、十、十一届）；全国人大代表（第十二届）；中国青年企业家协会副会长、国务院十部委扶持发展中国动漫产业部际联席会议专家委员会主任。2010年任中国动漫集团有限公司党委书记、副董事长。现任长安动漫产业集团董事长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20" w:type="dxa"/>
          <w:jc w:val="center"/>
        </w:trPr>
        <w:tc>
          <w:tcPr>
            <w:tcW w:w="1324" w:type="dxa"/>
            <w:tcBorders>
              <w:bottom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张  凡</w:t>
            </w:r>
          </w:p>
        </w:tc>
        <w:tc>
          <w:tcPr>
            <w:tcW w:w="6794" w:type="dxa"/>
            <w:tcBorders>
              <w:bottom w:val="outset" w:color="auto" w:sz="6" w:space="0"/>
            </w:tcBorders>
            <w:shd w:val="clear" w:color="auto" w:fill="FCFCFC"/>
            <w:noWrap w:val="0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  <w:lang w:val="zh-TW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TW"/>
              </w:rPr>
              <w:t xml:space="preserve">    原中宣部新闻广电总局副局长，中国创意产业联盟副主席。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20" w:type="dxa"/>
          <w:jc w:val="center"/>
        </w:trPr>
        <w:tc>
          <w:tcPr>
            <w:tcW w:w="1324" w:type="dxa"/>
            <w:tcBorders>
              <w:top w:val="outset" w:color="auto" w:sz="6" w:space="0"/>
              <w:bottom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王  英</w:t>
            </w:r>
          </w:p>
        </w:tc>
        <w:tc>
          <w:tcPr>
            <w:tcW w:w="6794" w:type="dxa"/>
            <w:tcBorders>
              <w:top w:val="outset" w:color="auto" w:sz="6" w:space="0"/>
              <w:bottom w:val="outset" w:color="auto" w:sz="6" w:space="0"/>
            </w:tcBorders>
            <w:shd w:val="clear" w:color="auto" w:fill="FCFCFC"/>
            <w:noWrap w:val="0"/>
            <w:vAlign w:val="center"/>
          </w:tcPr>
          <w:p>
            <w:pPr>
              <w:ind w:firstLine="420" w:firstLineChars="200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TW"/>
              </w:rPr>
            </w:pPr>
            <w:r>
              <w:rPr>
                <w:rFonts w:hint="eastAsia" w:ascii="仿宋" w:hAnsi="仿宋" w:eastAsia="仿宋"/>
                <w:szCs w:val="21"/>
              </w:rPr>
              <w:t>中国创意产业联盟副主席、首都版权产业联盟动漫和游戏委员会主任；原央视青少中心副主任、央视动画公司创始人、中国动画学会副会长。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20" w:type="dxa"/>
          <w:jc w:val="center"/>
        </w:trPr>
        <w:tc>
          <w:tcPr>
            <w:tcW w:w="1324" w:type="dxa"/>
            <w:tcBorders>
              <w:top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宋  磊</w:t>
            </w:r>
          </w:p>
        </w:tc>
        <w:tc>
          <w:tcPr>
            <w:tcW w:w="6794" w:type="dxa"/>
            <w:tcBorders>
              <w:top w:val="outset" w:color="auto" w:sz="6" w:space="0"/>
            </w:tcBorders>
            <w:shd w:val="clear" w:color="auto" w:fill="FCFCFC"/>
            <w:noWrap w:val="0"/>
            <w:vAlign w:val="center"/>
          </w:tcPr>
          <w:p>
            <w:pPr>
              <w:ind w:firstLine="420" w:firstLineChars="200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中国动漫集团董事长助理；国内行业著名动漫专家。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tblCellSpacing w:w="20" w:type="dxa"/>
          <w:jc w:val="center"/>
        </w:trPr>
        <w:tc>
          <w:tcPr>
            <w:tcW w:w="132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李建平</w:t>
            </w:r>
          </w:p>
        </w:tc>
        <w:tc>
          <w:tcPr>
            <w:tcW w:w="6794" w:type="dxa"/>
            <w:shd w:val="clear" w:color="auto" w:fill="FCFCFC"/>
            <w:noWrap w:val="0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北京电影学院动画学院院长；北京动画学会会长。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tblCellSpacing w:w="20" w:type="dxa"/>
          <w:jc w:val="center"/>
        </w:trPr>
        <w:tc>
          <w:tcPr>
            <w:tcW w:w="132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林  鑫</w:t>
            </w:r>
          </w:p>
        </w:tc>
        <w:tc>
          <w:tcPr>
            <w:tcW w:w="6794" w:type="dxa"/>
            <w:shd w:val="clear" w:color="auto" w:fill="FCFCFC"/>
            <w:noWrap w:val="0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  <w:lang w:val="zh-TW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中国民办教育创新创业联盟秘书长；北京创新研究所常务副所长；中国民办教育协会高等教育专业委员会副秘书长；《中国民办教育》杂志副总编；全国应用型创新人才培养联盟秘书长；人社部《职业与专业对应目录指引》评审专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tblCellSpacing w:w="20" w:type="dxa"/>
          <w:jc w:val="center"/>
        </w:trPr>
        <w:tc>
          <w:tcPr>
            <w:tcW w:w="132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任世焦</w:t>
            </w:r>
          </w:p>
        </w:tc>
        <w:tc>
          <w:tcPr>
            <w:tcW w:w="6794" w:type="dxa"/>
            <w:shd w:val="clear" w:color="auto" w:fill="FCFCFC"/>
            <w:noWrap w:val="0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  <w:lang w:val="zh-TW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中国创意产业联盟副秘书长；首都版权产业联盟动漫和游戏委员会副秘书长；首都版权产业联盟教育培训办公室副主任；中国民办教育创新创业联盟副秘书长；北京创新研究所影视动漫中心主任；美国永创洞驰公司中国区执行总监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20" w:type="dxa"/>
          <w:jc w:val="center"/>
        </w:trPr>
        <w:tc>
          <w:tcPr>
            <w:tcW w:w="1324" w:type="dxa"/>
            <w:tcBorders>
              <w:bottom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24"/>
              </w:rPr>
              <w:t>马  平</w:t>
            </w:r>
          </w:p>
        </w:tc>
        <w:tc>
          <w:tcPr>
            <w:tcW w:w="6794" w:type="dxa"/>
            <w:tcBorders>
              <w:bottom w:val="outset" w:color="auto" w:sz="6" w:space="0"/>
            </w:tcBorders>
            <w:shd w:val="clear" w:color="auto" w:fill="FCFCFC"/>
            <w:noWrap w:val="0"/>
            <w:vAlign w:val="center"/>
          </w:tcPr>
          <w:p>
            <w:pPr>
              <w:widowControl/>
              <w:ind w:firstLine="413" w:firstLineChars="197"/>
              <w:jc w:val="left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国家中影数字制作基地副总经理；中国影视技术学会电影高新技术委员会副主任；著名电影调色师、电影视效指导。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  <w:tblCellSpacing w:w="20" w:type="dxa"/>
          <w:jc w:val="center"/>
        </w:trPr>
        <w:tc>
          <w:tcPr>
            <w:tcW w:w="1324" w:type="dxa"/>
            <w:tcBorders>
              <w:top w:val="outset" w:color="auto" w:sz="6" w:space="0"/>
              <w:bottom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24"/>
              </w:rPr>
              <w:t>肖  搏</w:t>
            </w:r>
          </w:p>
        </w:tc>
        <w:tc>
          <w:tcPr>
            <w:tcW w:w="6794" w:type="dxa"/>
            <w:tcBorders>
              <w:top w:val="outset" w:color="auto" w:sz="6" w:space="0"/>
              <w:bottom w:val="outset" w:color="auto" w:sz="6" w:space="0"/>
            </w:tcBorders>
            <w:shd w:val="clear" w:color="auto" w:fill="FCFCFC"/>
            <w:noWrap w:val="0"/>
            <w:vAlign w:val="center"/>
          </w:tcPr>
          <w:p>
            <w:pPr>
              <w:widowControl/>
              <w:ind w:firstLine="413" w:firstLineChars="197"/>
              <w:jc w:val="left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国家中影数字制作基地修复中心主任。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  <w:tblCellSpacing w:w="20" w:type="dxa"/>
          <w:jc w:val="center"/>
        </w:trPr>
        <w:tc>
          <w:tcPr>
            <w:tcW w:w="1324" w:type="dxa"/>
            <w:tcBorders>
              <w:top w:val="outset" w:color="auto" w:sz="6" w:space="0"/>
              <w:bottom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24"/>
              </w:rPr>
              <w:t>黄  菲</w:t>
            </w:r>
          </w:p>
        </w:tc>
        <w:tc>
          <w:tcPr>
            <w:tcW w:w="6794" w:type="dxa"/>
            <w:tcBorders>
              <w:top w:val="outset" w:color="auto" w:sz="6" w:space="0"/>
              <w:bottom w:val="outset" w:color="auto" w:sz="6" w:space="0"/>
            </w:tcBorders>
            <w:shd w:val="clear" w:color="auto" w:fill="FCFCFC"/>
            <w:noWrap w:val="0"/>
            <w:vAlign w:val="center"/>
          </w:tcPr>
          <w:p>
            <w:pPr>
              <w:ind w:firstLine="413" w:firstLineChars="197"/>
              <w:jc w:val="left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中国电影剪辑协会秘书长，国内知名影视技术专家。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tblCellSpacing w:w="20" w:type="dxa"/>
          <w:jc w:val="center"/>
        </w:trPr>
        <w:tc>
          <w:tcPr>
            <w:tcW w:w="1324" w:type="dxa"/>
            <w:tcBorders>
              <w:top w:val="outset" w:color="auto" w:sz="6" w:space="0"/>
              <w:bottom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24"/>
              </w:rPr>
              <w:t>马惠玲</w:t>
            </w:r>
          </w:p>
        </w:tc>
        <w:tc>
          <w:tcPr>
            <w:tcW w:w="6794" w:type="dxa"/>
            <w:tcBorders>
              <w:top w:val="outset" w:color="auto" w:sz="6" w:space="0"/>
              <w:bottom w:val="outset" w:color="auto" w:sz="6" w:space="0"/>
            </w:tcBorders>
            <w:shd w:val="clear" w:color="auto" w:fill="FCFCFC"/>
            <w:noWrap w:val="0"/>
            <w:vAlign w:val="center"/>
          </w:tcPr>
          <w:p>
            <w:pPr>
              <w:ind w:firstLine="413" w:firstLineChars="197"/>
              <w:jc w:val="left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中国教育电视台频道包装部门总监。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tblCellSpacing w:w="20" w:type="dxa"/>
          <w:jc w:val="center"/>
        </w:trPr>
        <w:tc>
          <w:tcPr>
            <w:tcW w:w="1324" w:type="dxa"/>
            <w:tcBorders>
              <w:top w:val="outset" w:color="auto" w:sz="6" w:space="0"/>
              <w:bottom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王再权</w:t>
            </w:r>
          </w:p>
        </w:tc>
        <w:tc>
          <w:tcPr>
            <w:tcW w:w="6794" w:type="dxa"/>
            <w:tcBorders>
              <w:top w:val="outset" w:color="auto" w:sz="6" w:space="0"/>
              <w:bottom w:val="outset" w:color="auto" w:sz="6" w:space="0"/>
            </w:tcBorders>
            <w:shd w:val="clear" w:color="auto" w:fill="FCFCFC"/>
            <w:noWrap w:val="0"/>
            <w:vAlign w:val="center"/>
          </w:tcPr>
          <w:p>
            <w:pPr>
              <w:widowControl/>
              <w:ind w:firstLine="413" w:firstLineChars="197"/>
              <w:jc w:val="left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原华录文化产业公司创始人，2003年被评为年度文化创意产业十大领军人物；现为北京青柠文化传媒总裁。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  <w:tblCellSpacing w:w="20" w:type="dxa"/>
          <w:jc w:val="center"/>
        </w:trPr>
        <w:tc>
          <w:tcPr>
            <w:tcW w:w="1324" w:type="dxa"/>
            <w:tcBorders>
              <w:top w:val="outset" w:color="auto" w:sz="6" w:space="0"/>
              <w:bottom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王  强</w:t>
            </w:r>
          </w:p>
        </w:tc>
        <w:tc>
          <w:tcPr>
            <w:tcW w:w="6794" w:type="dxa"/>
            <w:tcBorders>
              <w:top w:val="outset" w:color="auto" w:sz="6" w:space="0"/>
              <w:bottom w:val="outset" w:color="auto" w:sz="6" w:space="0"/>
            </w:tcBorders>
            <w:shd w:val="clear" w:color="auto" w:fill="FCFCFC"/>
            <w:noWrap w:val="0"/>
            <w:vAlign w:val="center"/>
          </w:tcPr>
          <w:p>
            <w:pPr>
              <w:ind w:firstLine="413" w:firstLineChars="197"/>
              <w:jc w:val="left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北京大学软件微电子学院数字传媒系教授国内知名动画导演。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  <w:tblCellSpacing w:w="20" w:type="dxa"/>
          <w:jc w:val="center"/>
        </w:trPr>
        <w:tc>
          <w:tcPr>
            <w:tcW w:w="1324" w:type="dxa"/>
            <w:tcBorders>
              <w:top w:val="outset" w:color="auto" w:sz="6" w:space="0"/>
              <w:bottom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黄汇中</w:t>
            </w:r>
          </w:p>
        </w:tc>
        <w:tc>
          <w:tcPr>
            <w:tcW w:w="6794" w:type="dxa"/>
            <w:tcBorders>
              <w:top w:val="outset" w:color="auto" w:sz="6" w:space="0"/>
              <w:bottom w:val="outset" w:color="auto" w:sz="6" w:space="0"/>
            </w:tcBorders>
            <w:shd w:val="clear" w:color="auto" w:fill="FCFCFC"/>
            <w:noWrap w:val="0"/>
            <w:vAlign w:val="center"/>
          </w:tcPr>
          <w:p>
            <w:pPr>
              <w:widowControl/>
              <w:ind w:firstLine="413" w:firstLineChars="197"/>
              <w:jc w:val="left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中央美术学院动画系主任。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  <w:tblCellSpacing w:w="20" w:type="dxa"/>
          <w:jc w:val="center"/>
        </w:trPr>
        <w:tc>
          <w:tcPr>
            <w:tcW w:w="1324" w:type="dxa"/>
            <w:tcBorders>
              <w:top w:val="outset" w:color="auto" w:sz="6" w:space="0"/>
              <w:bottom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朱  敏</w:t>
            </w:r>
          </w:p>
        </w:tc>
        <w:tc>
          <w:tcPr>
            <w:tcW w:w="6794" w:type="dxa"/>
            <w:tcBorders>
              <w:top w:val="outset" w:color="auto" w:sz="6" w:space="0"/>
              <w:bottom w:val="outset" w:color="auto" w:sz="6" w:space="0"/>
            </w:tcBorders>
            <w:shd w:val="clear" w:color="auto" w:fill="FCFCFC"/>
            <w:noWrap w:val="0"/>
            <w:vAlign w:val="center"/>
          </w:tcPr>
          <w:p>
            <w:pPr>
              <w:ind w:firstLine="413" w:firstLineChars="197"/>
              <w:jc w:val="left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中国国际电视总公司辉煌动画首席导演。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tblCellSpacing w:w="20" w:type="dxa"/>
          <w:jc w:val="center"/>
        </w:trPr>
        <w:tc>
          <w:tcPr>
            <w:tcW w:w="1324" w:type="dxa"/>
            <w:tcBorders>
              <w:top w:val="outset" w:color="auto" w:sz="6" w:space="0"/>
              <w:bottom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杜  刚</w:t>
            </w:r>
          </w:p>
        </w:tc>
        <w:tc>
          <w:tcPr>
            <w:tcW w:w="6794" w:type="dxa"/>
            <w:tcBorders>
              <w:top w:val="outset" w:color="auto" w:sz="6" w:space="0"/>
              <w:bottom w:val="outset" w:color="auto" w:sz="6" w:space="0"/>
            </w:tcBorders>
            <w:shd w:val="clear" w:color="auto" w:fill="FCFCFC"/>
            <w:noWrap w:val="0"/>
            <w:vAlign w:val="center"/>
          </w:tcPr>
          <w:p>
            <w:pPr>
              <w:widowControl/>
              <w:ind w:firstLine="413" w:firstLineChars="197"/>
              <w:jc w:val="left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原央视新科动漫频道总监，北京交叉点击CEO微软MR战略合作伙伴。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tblCellSpacing w:w="20" w:type="dxa"/>
          <w:jc w:val="center"/>
        </w:trPr>
        <w:tc>
          <w:tcPr>
            <w:tcW w:w="1324" w:type="dxa"/>
            <w:tcBorders>
              <w:top w:val="outset" w:color="auto" w:sz="6" w:space="0"/>
              <w:bottom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黄耀祖</w:t>
            </w:r>
          </w:p>
        </w:tc>
        <w:tc>
          <w:tcPr>
            <w:tcW w:w="6794" w:type="dxa"/>
            <w:tcBorders>
              <w:top w:val="outset" w:color="auto" w:sz="6" w:space="0"/>
              <w:bottom w:val="outset" w:color="auto" w:sz="6" w:space="0"/>
            </w:tcBorders>
            <w:shd w:val="clear" w:color="auto" w:fill="FCFCFC"/>
            <w:noWrap w:val="0"/>
            <w:vAlign w:val="center"/>
          </w:tcPr>
          <w:p>
            <w:pPr>
              <w:ind w:firstLine="413" w:firstLineChars="197"/>
              <w:jc w:val="left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水晶石公司副总；原中影华龙负责人；北京动画学会副会长。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tblCellSpacing w:w="20" w:type="dxa"/>
          <w:jc w:val="center"/>
        </w:trPr>
        <w:tc>
          <w:tcPr>
            <w:tcW w:w="1324" w:type="dxa"/>
            <w:tcBorders>
              <w:top w:val="outset" w:color="auto" w:sz="6" w:space="0"/>
              <w:bottom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陈家奇</w:t>
            </w:r>
          </w:p>
        </w:tc>
        <w:tc>
          <w:tcPr>
            <w:tcW w:w="6794" w:type="dxa"/>
            <w:tcBorders>
              <w:top w:val="outset" w:color="auto" w:sz="6" w:space="0"/>
              <w:bottom w:val="outset" w:color="auto" w:sz="6" w:space="0"/>
            </w:tcBorders>
            <w:shd w:val="clear" w:color="auto" w:fill="FCFCFC"/>
            <w:noWrap w:val="0"/>
            <w:vAlign w:val="center"/>
          </w:tcPr>
          <w:p>
            <w:pPr>
              <w:ind w:firstLine="413" w:firstLineChars="197"/>
              <w:jc w:val="left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央视动画公司总导演；国内动画行业知名专家。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  <w:tblCellSpacing w:w="20" w:type="dxa"/>
          <w:jc w:val="center"/>
        </w:trPr>
        <w:tc>
          <w:tcPr>
            <w:tcW w:w="1324" w:type="dxa"/>
            <w:tcBorders>
              <w:top w:val="outset" w:color="auto" w:sz="6" w:space="0"/>
              <w:bottom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耿少波</w:t>
            </w:r>
          </w:p>
        </w:tc>
        <w:tc>
          <w:tcPr>
            <w:tcW w:w="6794" w:type="dxa"/>
            <w:tcBorders>
              <w:top w:val="outset" w:color="auto" w:sz="6" w:space="0"/>
              <w:bottom w:val="outset" w:color="auto" w:sz="6" w:space="0"/>
            </w:tcBorders>
            <w:shd w:val="clear" w:color="auto" w:fill="FCFCFC"/>
            <w:noWrap w:val="0"/>
            <w:vAlign w:val="center"/>
          </w:tcPr>
          <w:p>
            <w:pPr>
              <w:ind w:firstLine="413" w:firstLineChars="197"/>
              <w:jc w:val="left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北京电影学院动画学院教授；原央视动画公司导演。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  <w:tblCellSpacing w:w="20" w:type="dxa"/>
          <w:jc w:val="center"/>
        </w:trPr>
        <w:tc>
          <w:tcPr>
            <w:tcW w:w="1324" w:type="dxa"/>
            <w:tcBorders>
              <w:top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蔡景坤</w:t>
            </w:r>
          </w:p>
        </w:tc>
        <w:tc>
          <w:tcPr>
            <w:tcW w:w="6794" w:type="dxa"/>
            <w:tcBorders>
              <w:top w:val="outset" w:color="auto" w:sz="6" w:space="0"/>
            </w:tcBorders>
            <w:shd w:val="clear" w:color="auto" w:fill="FCFCFC"/>
            <w:noWrap w:val="0"/>
            <w:vAlign w:val="center"/>
          </w:tcPr>
          <w:p>
            <w:pPr>
              <w:ind w:firstLine="413" w:firstLineChars="197"/>
              <w:jc w:val="left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中国创意产业联盟副秘书长，国家关工委专家委员教育专家。</w:t>
            </w:r>
          </w:p>
        </w:tc>
      </w:tr>
    </w:tbl>
    <w:p/>
    <w:sectPr>
      <w:pgSz w:w="11906" w:h="16838"/>
      <w:pgMar w:top="1213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9C0DC3"/>
    <w:rsid w:val="5E8830E5"/>
    <w:rsid w:val="639C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2"/>
    <w:basedOn w:val="1"/>
    <w:qFormat/>
    <w:uiPriority w:val="0"/>
    <w:pPr>
      <w:widowControl/>
      <w:spacing w:before="100" w:beforeAutospacing="1" w:after="100" w:afterAutospacing="1" w:line="360" w:lineRule="auto"/>
      <w:ind w:left="525" w:leftChars="200" w:hanging="105" w:hangingChars="50"/>
      <w:jc w:val="left"/>
    </w:pPr>
    <w:rPr>
      <w:color w:val="00000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2019-02-28T09:28:00Z</dcterms:created>
  <dc:creator>孙 艳</dc:creator>
  <cp:lastModifiedBy>孙 艳</cp:lastModifiedBy>
  <dcterms:modified xsi:type="dcterms:W3CDTF">2019-02-28T09:30:16Z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